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E2205E" w14:textId="706E01C7" w:rsidR="007E7DB5" w:rsidRPr="003A55B6" w:rsidRDefault="007E7DB5" w:rsidP="007E7DB5">
      <w:pPr>
        <w:pBdr>
          <w:bottom w:val="single" w:sz="4" w:space="1" w:color="auto"/>
        </w:pBdr>
        <w:tabs>
          <w:tab w:val="left" w:pos="8676"/>
        </w:tabs>
        <w:jc w:val="center"/>
        <w:rPr>
          <w:rFonts w:ascii="Bell MT" w:hAnsi="Bell MT"/>
          <w:b/>
          <w:sz w:val="48"/>
          <w:szCs w:val="48"/>
        </w:rPr>
      </w:pPr>
      <w:r w:rsidRPr="003A55B6">
        <w:rPr>
          <w:rFonts w:ascii="Bell MT" w:hAnsi="Bell MT"/>
          <w:noProof/>
          <w:sz w:val="48"/>
          <w:szCs w:val="48"/>
        </w:rPr>
        <w:drawing>
          <wp:anchor distT="36576" distB="36576" distL="36576" distR="36576" simplePos="0" relativeHeight="251659264" behindDoc="0" locked="0" layoutInCell="1" allowOverlap="1" wp14:anchorId="2777499E" wp14:editId="534D4952">
            <wp:simplePos x="0" y="0"/>
            <wp:positionH relativeFrom="column">
              <wp:posOffset>8096250</wp:posOffset>
            </wp:positionH>
            <wp:positionV relativeFrom="paragraph">
              <wp:posOffset>-317500</wp:posOffset>
            </wp:positionV>
            <wp:extent cx="895350" cy="856615"/>
            <wp:effectExtent l="0" t="0" r="0" b="635"/>
            <wp:wrapNone/>
            <wp:docPr id="2" name="Picture 2" descr="Must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n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56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A55B6">
        <w:rPr>
          <w:rFonts w:ascii="Bell MT" w:hAnsi="Bell MT"/>
          <w:b/>
          <w:sz w:val="48"/>
          <w:szCs w:val="48"/>
        </w:rPr>
        <w:t>Bryn Mawr Elementary School</w:t>
      </w:r>
    </w:p>
    <w:p w14:paraId="31008ECA" w14:textId="6F1B284A" w:rsidR="007E7DB5" w:rsidRPr="00AF1095" w:rsidRDefault="007E7DB5" w:rsidP="007E7DB5">
      <w:pPr>
        <w:pBdr>
          <w:bottom w:val="single" w:sz="4" w:space="1" w:color="auto"/>
        </w:pBdr>
        <w:tabs>
          <w:tab w:val="left" w:pos="8676"/>
        </w:tabs>
        <w:rPr>
          <w:b/>
          <w:sz w:val="24"/>
          <w:szCs w:val="24"/>
        </w:rPr>
      </w:pPr>
      <w:r>
        <w:rPr>
          <w:b/>
          <w:sz w:val="24"/>
          <w:szCs w:val="24"/>
        </w:rPr>
        <w:tab/>
      </w:r>
    </w:p>
    <w:p w14:paraId="526F04AC" w14:textId="08F9C101" w:rsidR="001D1A1B" w:rsidRDefault="00DA3982">
      <w:pPr>
        <w:spacing w:before="240" w:after="240"/>
        <w:jc w:val="center"/>
        <w:rPr>
          <w:rFonts w:ascii="Arial Narrow" w:eastAsia="Arial Narrow" w:hAnsi="Arial Narrow" w:cs="Arial Narrow"/>
          <w:sz w:val="28"/>
          <w:szCs w:val="28"/>
        </w:rPr>
      </w:pPr>
      <w:r>
        <w:rPr>
          <w:rFonts w:ascii="Arial Narrow" w:eastAsia="Arial Narrow" w:hAnsi="Arial Narrow" w:cs="Arial Narrow"/>
          <w:b/>
          <w:sz w:val="28"/>
          <w:szCs w:val="28"/>
        </w:rPr>
        <w:t xml:space="preserve">KINDERGARTEN ACTIVITIES </w:t>
      </w:r>
      <w:r>
        <w:rPr>
          <w:rFonts w:ascii="Arial Narrow" w:eastAsia="Arial Narrow" w:hAnsi="Arial Narrow" w:cs="Arial Narrow"/>
          <w:b/>
          <w:sz w:val="28"/>
          <w:szCs w:val="28"/>
        </w:rPr>
        <w:br/>
      </w:r>
      <w:r>
        <w:rPr>
          <w:rFonts w:ascii="Arial Narrow" w:eastAsia="Arial Narrow" w:hAnsi="Arial Narrow" w:cs="Arial Narrow"/>
          <w:sz w:val="28"/>
          <w:szCs w:val="28"/>
        </w:rPr>
        <w:t xml:space="preserve">Week of March 30th-April 3rd </w:t>
      </w:r>
      <w:bookmarkStart w:id="0" w:name="_GoBack"/>
      <w:bookmarkEnd w:id="0"/>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11715"/>
      </w:tblGrid>
      <w:tr w:rsidR="001D1A1B" w14:paraId="1B3323C5" w14:textId="77777777">
        <w:trPr>
          <w:trHeight w:val="360"/>
          <w:jc w:val="center"/>
        </w:trPr>
        <w:tc>
          <w:tcPr>
            <w:tcW w:w="2685" w:type="dxa"/>
            <w:shd w:val="clear" w:color="auto" w:fill="auto"/>
            <w:tcMar>
              <w:top w:w="100" w:type="dxa"/>
              <w:left w:w="100" w:type="dxa"/>
              <w:bottom w:w="100" w:type="dxa"/>
              <w:right w:w="100" w:type="dxa"/>
            </w:tcMar>
          </w:tcPr>
          <w:p w14:paraId="0813202A" w14:textId="77777777" w:rsidR="001D1A1B" w:rsidRDefault="00DA3982">
            <w:pPr>
              <w:widowControl w:val="0"/>
              <w:spacing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SUBJECT </w:t>
            </w:r>
          </w:p>
        </w:tc>
        <w:tc>
          <w:tcPr>
            <w:tcW w:w="11715" w:type="dxa"/>
            <w:shd w:val="clear" w:color="auto" w:fill="auto"/>
            <w:tcMar>
              <w:top w:w="100" w:type="dxa"/>
              <w:left w:w="100" w:type="dxa"/>
              <w:bottom w:w="100" w:type="dxa"/>
              <w:right w:w="100" w:type="dxa"/>
            </w:tcMar>
          </w:tcPr>
          <w:p w14:paraId="60C5B164" w14:textId="77777777" w:rsidR="001D1A1B" w:rsidRDefault="00DA3982">
            <w:pPr>
              <w:widowControl w:val="0"/>
              <w:spacing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ACTIVITY </w:t>
            </w:r>
          </w:p>
        </w:tc>
      </w:tr>
      <w:tr w:rsidR="001D1A1B" w14:paraId="6DE335D3" w14:textId="77777777">
        <w:trPr>
          <w:jc w:val="center"/>
        </w:trPr>
        <w:tc>
          <w:tcPr>
            <w:tcW w:w="2685" w:type="dxa"/>
            <w:shd w:val="clear" w:color="auto" w:fill="auto"/>
            <w:tcMar>
              <w:top w:w="100" w:type="dxa"/>
              <w:left w:w="100" w:type="dxa"/>
              <w:bottom w:w="100" w:type="dxa"/>
              <w:right w:w="100" w:type="dxa"/>
            </w:tcMar>
          </w:tcPr>
          <w:p w14:paraId="47CE54C7" w14:textId="77777777" w:rsidR="001D1A1B" w:rsidRDefault="001D1A1B">
            <w:pPr>
              <w:widowControl w:val="0"/>
              <w:spacing w:line="240" w:lineRule="auto"/>
              <w:jc w:val="center"/>
              <w:rPr>
                <w:rFonts w:ascii="Arial Narrow" w:eastAsia="Arial Narrow" w:hAnsi="Arial Narrow" w:cs="Arial Narrow"/>
                <w:b/>
                <w:sz w:val="24"/>
                <w:szCs w:val="24"/>
              </w:rPr>
            </w:pPr>
          </w:p>
          <w:p w14:paraId="51974077" w14:textId="77777777" w:rsidR="001D1A1B" w:rsidRDefault="00DA3982">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LITERACY</w:t>
            </w:r>
          </w:p>
          <w:p w14:paraId="3290FDD5" w14:textId="77777777" w:rsidR="001D1A1B" w:rsidRDefault="001D1A1B">
            <w:pPr>
              <w:widowControl w:val="0"/>
              <w:spacing w:line="240" w:lineRule="auto"/>
              <w:jc w:val="center"/>
              <w:rPr>
                <w:rFonts w:ascii="Arial Narrow" w:eastAsia="Arial Narrow" w:hAnsi="Arial Narrow" w:cs="Arial Narrow"/>
                <w:b/>
                <w:sz w:val="24"/>
                <w:szCs w:val="24"/>
              </w:rPr>
            </w:pPr>
          </w:p>
        </w:tc>
        <w:tc>
          <w:tcPr>
            <w:tcW w:w="11715" w:type="dxa"/>
            <w:shd w:val="clear" w:color="auto" w:fill="auto"/>
            <w:tcMar>
              <w:top w:w="100" w:type="dxa"/>
              <w:left w:w="100" w:type="dxa"/>
              <w:bottom w:w="100" w:type="dxa"/>
              <w:right w:w="100" w:type="dxa"/>
            </w:tcMar>
          </w:tcPr>
          <w:p w14:paraId="7F669DBB" w14:textId="77777777" w:rsidR="001D1A1B" w:rsidRDefault="00DA3982">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Here is a link about supporting your student in writing. </w:t>
            </w:r>
            <w:hyperlink r:id="rId8">
              <w:r>
                <w:rPr>
                  <w:rFonts w:ascii="Arial Narrow" w:eastAsia="Arial Narrow" w:hAnsi="Arial Narrow" w:cs="Arial Narrow"/>
                  <w:color w:val="1155CC"/>
                  <w:sz w:val="24"/>
                  <w:szCs w:val="24"/>
                  <w:u w:val="single"/>
                </w:rPr>
                <w:t>https://docs.google.com/document/d/1isMrK1C_Rfh5PeWx2Z53NeEXVmEz_5lk/edit</w:t>
              </w:r>
            </w:hyperlink>
          </w:p>
          <w:p w14:paraId="1EBE0878" w14:textId="77777777" w:rsidR="001D1A1B" w:rsidRDefault="001D1A1B">
            <w:pPr>
              <w:widowControl w:val="0"/>
              <w:spacing w:line="240" w:lineRule="auto"/>
              <w:rPr>
                <w:rFonts w:ascii="Arial Narrow" w:eastAsia="Arial Narrow" w:hAnsi="Arial Narrow" w:cs="Arial Narrow"/>
                <w:sz w:val="24"/>
                <w:szCs w:val="24"/>
              </w:rPr>
            </w:pPr>
          </w:p>
          <w:p w14:paraId="7B57AF0B" w14:textId="77777777" w:rsidR="001D1A1B" w:rsidRDefault="00DA3982">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Practice </w:t>
            </w:r>
            <w:hyperlink r:id="rId9">
              <w:r>
                <w:rPr>
                  <w:rFonts w:ascii="Arial Narrow" w:eastAsia="Arial Narrow" w:hAnsi="Arial Narrow" w:cs="Arial Narrow"/>
                  <w:color w:val="1155CC"/>
                  <w:sz w:val="24"/>
                  <w:szCs w:val="24"/>
                  <w:u w:val="single"/>
                </w:rPr>
                <w:t>Snap Words</w:t>
              </w:r>
            </w:hyperlink>
            <w:r>
              <w:rPr>
                <w:rFonts w:ascii="Arial Narrow" w:eastAsia="Arial Narrow" w:hAnsi="Arial Narrow" w:cs="Arial Narrow"/>
                <w:sz w:val="24"/>
                <w:szCs w:val="24"/>
              </w:rPr>
              <w:t xml:space="preserve"> with </w:t>
            </w:r>
            <w:hyperlink r:id="rId10">
              <w:r>
                <w:rPr>
                  <w:rFonts w:ascii="Arial Narrow" w:eastAsia="Arial Narrow" w:hAnsi="Arial Narrow" w:cs="Arial Narrow"/>
                  <w:color w:val="1155CC"/>
                  <w:sz w:val="24"/>
                  <w:szCs w:val="24"/>
                  <w:u w:val="single"/>
                </w:rPr>
                <w:t>Learn-a-Word Activities</w:t>
              </w:r>
            </w:hyperlink>
            <w:r>
              <w:rPr>
                <w:rFonts w:ascii="Arial Narrow" w:eastAsia="Arial Narrow" w:hAnsi="Arial Narrow" w:cs="Arial Narrow"/>
                <w:sz w:val="24"/>
                <w:szCs w:val="24"/>
              </w:rPr>
              <w:t xml:space="preserve">! </w:t>
            </w:r>
          </w:p>
        </w:tc>
      </w:tr>
      <w:tr w:rsidR="001D1A1B" w14:paraId="43C6F3E2" w14:textId="77777777">
        <w:trPr>
          <w:jc w:val="center"/>
        </w:trPr>
        <w:tc>
          <w:tcPr>
            <w:tcW w:w="2685" w:type="dxa"/>
            <w:shd w:val="clear" w:color="auto" w:fill="auto"/>
            <w:tcMar>
              <w:top w:w="100" w:type="dxa"/>
              <w:left w:w="100" w:type="dxa"/>
              <w:bottom w:w="100" w:type="dxa"/>
              <w:right w:w="100" w:type="dxa"/>
            </w:tcMar>
          </w:tcPr>
          <w:p w14:paraId="4094D12B" w14:textId="77777777" w:rsidR="001D1A1B" w:rsidRDefault="001D1A1B">
            <w:pPr>
              <w:widowControl w:val="0"/>
              <w:spacing w:line="240" w:lineRule="auto"/>
              <w:jc w:val="center"/>
              <w:rPr>
                <w:rFonts w:ascii="Arial Narrow" w:eastAsia="Arial Narrow" w:hAnsi="Arial Narrow" w:cs="Arial Narrow"/>
                <w:b/>
                <w:sz w:val="24"/>
                <w:szCs w:val="24"/>
              </w:rPr>
            </w:pPr>
          </w:p>
          <w:p w14:paraId="28293FA8" w14:textId="77777777" w:rsidR="001D1A1B" w:rsidRDefault="00DA3982">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MATH</w:t>
            </w:r>
          </w:p>
          <w:p w14:paraId="517BCC1F" w14:textId="77777777" w:rsidR="001D1A1B" w:rsidRDefault="001D1A1B">
            <w:pPr>
              <w:widowControl w:val="0"/>
              <w:spacing w:line="240" w:lineRule="auto"/>
              <w:jc w:val="center"/>
              <w:rPr>
                <w:rFonts w:ascii="Arial Narrow" w:eastAsia="Arial Narrow" w:hAnsi="Arial Narrow" w:cs="Arial Narrow"/>
                <w:b/>
                <w:sz w:val="24"/>
                <w:szCs w:val="24"/>
              </w:rPr>
            </w:pPr>
          </w:p>
        </w:tc>
        <w:tc>
          <w:tcPr>
            <w:tcW w:w="11715" w:type="dxa"/>
            <w:shd w:val="clear" w:color="auto" w:fill="auto"/>
            <w:tcMar>
              <w:top w:w="100" w:type="dxa"/>
              <w:left w:w="100" w:type="dxa"/>
              <w:bottom w:w="100" w:type="dxa"/>
              <w:right w:w="100" w:type="dxa"/>
            </w:tcMar>
          </w:tcPr>
          <w:p w14:paraId="1552B507" w14:textId="77777777" w:rsidR="001D1A1B" w:rsidRDefault="00DA3982">
            <w:pPr>
              <w:widowControl w:val="0"/>
              <w:spacing w:before="240" w:after="240" w:line="240" w:lineRule="auto"/>
              <w:rPr>
                <w:rFonts w:ascii="Arial Narrow" w:eastAsia="Arial Narrow" w:hAnsi="Arial Narrow" w:cs="Arial Narrow"/>
                <w:sz w:val="26"/>
                <w:szCs w:val="26"/>
              </w:rPr>
            </w:pPr>
            <w:r>
              <w:rPr>
                <w:rFonts w:ascii="Arial Narrow" w:eastAsia="Arial Narrow" w:hAnsi="Arial Narrow" w:cs="Arial Narrow"/>
                <w:b/>
                <w:sz w:val="26"/>
                <w:szCs w:val="26"/>
              </w:rPr>
              <w:t xml:space="preserve">Counting Collections </w:t>
            </w:r>
            <w:hyperlink r:id="rId11">
              <w:r>
                <w:rPr>
                  <w:rFonts w:ascii="Arial Narrow" w:eastAsia="Arial Narrow" w:hAnsi="Arial Narrow" w:cs="Arial Narrow"/>
                  <w:color w:val="1155CC"/>
                  <w:sz w:val="26"/>
                  <w:szCs w:val="26"/>
                  <w:u w:val="single"/>
                </w:rPr>
                <w:t>Spanish document</w:t>
              </w:r>
            </w:hyperlink>
            <w:r>
              <w:rPr>
                <w:rFonts w:ascii="Arial Narrow" w:eastAsia="Arial Narrow" w:hAnsi="Arial Narrow" w:cs="Arial Narrow"/>
                <w:sz w:val="26"/>
                <w:szCs w:val="26"/>
              </w:rPr>
              <w:t xml:space="preserve"> and </w:t>
            </w:r>
            <w:hyperlink r:id="rId12">
              <w:r>
                <w:rPr>
                  <w:rFonts w:ascii="Arial Narrow" w:eastAsia="Arial Narrow" w:hAnsi="Arial Narrow" w:cs="Arial Narrow"/>
                  <w:color w:val="1155CC"/>
                  <w:sz w:val="26"/>
                  <w:szCs w:val="26"/>
                  <w:u w:val="single"/>
                </w:rPr>
                <w:t>Vietnamese document</w:t>
              </w:r>
            </w:hyperlink>
          </w:p>
          <w:p w14:paraId="20F7995F" w14:textId="77777777" w:rsidR="001D1A1B" w:rsidRDefault="00DA3982">
            <w:pPr>
              <w:widowControl w:val="0"/>
              <w:spacing w:before="240" w:after="240" w:line="240" w:lineRule="auto"/>
              <w:rPr>
                <w:rFonts w:ascii="Arial Narrow" w:eastAsia="Arial Narrow" w:hAnsi="Arial Narrow" w:cs="Arial Narrow"/>
                <w:sz w:val="24"/>
                <w:szCs w:val="24"/>
              </w:rPr>
            </w:pPr>
            <w:r>
              <w:rPr>
                <w:rFonts w:ascii="Arial Narrow" w:eastAsia="Arial Narrow" w:hAnsi="Arial Narrow" w:cs="Arial Narrow"/>
                <w:sz w:val="24"/>
                <w:szCs w:val="24"/>
              </w:rPr>
              <w:t>Counting Collections is an activity we do weekly in school which is easy to replicate at home.</w:t>
            </w:r>
          </w:p>
          <w:p w14:paraId="55C3A475" w14:textId="77777777" w:rsidR="001D1A1B" w:rsidRDefault="00DA3982">
            <w:pPr>
              <w:widowControl w:val="0"/>
              <w:spacing w:before="240" w:after="240" w:line="240" w:lineRule="auto"/>
              <w:rPr>
                <w:color w:val="1155CC"/>
                <w:sz w:val="24"/>
                <w:szCs w:val="24"/>
                <w:u w:val="single"/>
              </w:rPr>
            </w:pPr>
            <w:r>
              <w:rPr>
                <w:rFonts w:ascii="Arial Narrow" w:eastAsia="Arial Narrow" w:hAnsi="Arial Narrow" w:cs="Arial Narrow"/>
                <w:sz w:val="24"/>
                <w:szCs w:val="24"/>
              </w:rPr>
              <w:t>Here is a link for a video that talks about counting collections:</w:t>
            </w:r>
            <w:hyperlink r:id="rId13">
              <w:r>
                <w:rPr>
                  <w:rFonts w:ascii="Arial Narrow" w:eastAsia="Arial Narrow" w:hAnsi="Arial Narrow" w:cs="Arial Narrow"/>
                  <w:sz w:val="24"/>
                  <w:szCs w:val="24"/>
                </w:rPr>
                <w:t xml:space="preserve"> </w:t>
              </w:r>
            </w:hyperlink>
            <w:hyperlink r:id="rId14">
              <w:r>
                <w:rPr>
                  <w:color w:val="1155CC"/>
                  <w:sz w:val="24"/>
                  <w:szCs w:val="24"/>
                  <w:u w:val="single"/>
                </w:rPr>
                <w:t>https://drive.google.com/file/d/1guaJg8nEJGcwhT40djfrFyN7hqSp3bHq/view</w:t>
              </w:r>
            </w:hyperlink>
          </w:p>
          <w:p w14:paraId="4D88F944" w14:textId="77777777" w:rsidR="001D1A1B" w:rsidRDefault="00DA3982">
            <w:pPr>
              <w:widowControl w:val="0"/>
              <w:spacing w:before="240" w:after="240" w:line="240" w:lineRule="auto"/>
              <w:rPr>
                <w:rFonts w:ascii="Arial Narrow" w:eastAsia="Arial Narrow" w:hAnsi="Arial Narrow" w:cs="Arial Narrow"/>
                <w:sz w:val="24"/>
                <w:szCs w:val="24"/>
              </w:rPr>
            </w:pPr>
            <w:r>
              <w:rPr>
                <w:rFonts w:ascii="Arial Narrow" w:eastAsia="Arial Narrow" w:hAnsi="Arial Narrow" w:cs="Arial Narrow"/>
                <w:b/>
                <w:sz w:val="24"/>
                <w:szCs w:val="24"/>
              </w:rPr>
              <w:t>Materials</w:t>
            </w:r>
            <w:r>
              <w:rPr>
                <w:rFonts w:ascii="Arial Narrow" w:eastAsia="Arial Narrow" w:hAnsi="Arial Narrow" w:cs="Arial Narrow"/>
                <w:sz w:val="24"/>
                <w:szCs w:val="24"/>
              </w:rPr>
              <w:t>: Paper, writing objects, objects to count</w:t>
            </w:r>
          </w:p>
          <w:p w14:paraId="1ACF7A99" w14:textId="77777777" w:rsidR="001D1A1B" w:rsidRDefault="00DA3982">
            <w:pPr>
              <w:widowControl w:val="0"/>
              <w:spacing w:before="240" w:after="240" w:line="240" w:lineRule="auto"/>
              <w:rPr>
                <w:rFonts w:ascii="Arial Narrow" w:eastAsia="Arial Narrow" w:hAnsi="Arial Narrow" w:cs="Arial Narrow"/>
                <w:b/>
                <w:sz w:val="24"/>
                <w:szCs w:val="24"/>
              </w:rPr>
            </w:pPr>
            <w:r>
              <w:rPr>
                <w:rFonts w:ascii="Arial Narrow" w:eastAsia="Arial Narrow" w:hAnsi="Arial Narrow" w:cs="Arial Narrow"/>
                <w:b/>
                <w:sz w:val="24"/>
                <w:szCs w:val="24"/>
              </w:rPr>
              <w:t>Directions</w:t>
            </w:r>
          </w:p>
          <w:p w14:paraId="249F11B5" w14:textId="77777777" w:rsidR="001D1A1B" w:rsidRDefault="00DA3982">
            <w:pPr>
              <w:widowControl w:val="0"/>
              <w:spacing w:before="240" w:after="240" w:line="240" w:lineRule="auto"/>
              <w:rPr>
                <w:rFonts w:ascii="Arial Narrow" w:eastAsia="Arial Narrow" w:hAnsi="Arial Narrow" w:cs="Arial Narrow"/>
                <w:sz w:val="24"/>
                <w:szCs w:val="24"/>
              </w:rPr>
            </w:pPr>
            <w:r>
              <w:rPr>
                <w:rFonts w:ascii="Arial Narrow" w:eastAsia="Arial Narrow" w:hAnsi="Arial Narrow" w:cs="Arial Narrow"/>
                <w:sz w:val="24"/>
                <w:szCs w:val="24"/>
              </w:rPr>
              <w:t>1.</w:t>
            </w:r>
            <w:r>
              <w:rPr>
                <w:rFonts w:ascii="Times New Roman" w:eastAsia="Times New Roman" w:hAnsi="Times New Roman" w:cs="Times New Roman"/>
                <w:sz w:val="14"/>
                <w:szCs w:val="14"/>
              </w:rPr>
              <w:t xml:space="preserve">       </w:t>
            </w:r>
            <w:r>
              <w:rPr>
                <w:rFonts w:ascii="Arial Narrow" w:eastAsia="Arial Narrow" w:hAnsi="Arial Narrow" w:cs="Arial Narrow"/>
                <w:b/>
                <w:sz w:val="24"/>
                <w:szCs w:val="24"/>
              </w:rPr>
              <w:t>Create a collection</w:t>
            </w:r>
            <w:r>
              <w:rPr>
                <w:rFonts w:ascii="Arial Narrow" w:eastAsia="Arial Narrow" w:hAnsi="Arial Narrow" w:cs="Arial Narrow"/>
                <w:sz w:val="24"/>
                <w:szCs w:val="24"/>
              </w:rPr>
              <w:t>: Get a collection of objects (</w:t>
            </w:r>
            <w:proofErr w:type="spellStart"/>
            <w:r>
              <w:rPr>
                <w:rFonts w:ascii="Arial Narrow" w:eastAsia="Arial Narrow" w:hAnsi="Arial Narrow" w:cs="Arial Narrow"/>
                <w:sz w:val="24"/>
                <w:szCs w:val="24"/>
              </w:rPr>
              <w:t>legos</w:t>
            </w:r>
            <w:proofErr w:type="spellEnd"/>
            <w:r>
              <w:rPr>
                <w:rFonts w:ascii="Arial Narrow" w:eastAsia="Arial Narrow" w:hAnsi="Arial Narrow" w:cs="Arial Narrow"/>
                <w:sz w:val="24"/>
                <w:szCs w:val="24"/>
              </w:rPr>
              <w:t>, coins, puzzle pieces, books, buttons, beans, stones, pencils, markers, blocks, snacks, etc.)</w:t>
            </w:r>
          </w:p>
          <w:p w14:paraId="0577033B" w14:textId="77777777" w:rsidR="001D1A1B" w:rsidRDefault="00DA3982">
            <w:pPr>
              <w:widowControl w:val="0"/>
              <w:spacing w:before="240" w:after="240" w:line="240" w:lineRule="auto"/>
              <w:rPr>
                <w:rFonts w:ascii="Arial Narrow" w:eastAsia="Arial Narrow" w:hAnsi="Arial Narrow" w:cs="Arial Narrow"/>
                <w:sz w:val="24"/>
                <w:szCs w:val="24"/>
              </w:rPr>
            </w:pPr>
            <w:r>
              <w:rPr>
                <w:rFonts w:ascii="Arial Narrow" w:eastAsia="Arial Narrow" w:hAnsi="Arial Narrow" w:cs="Arial Narrow"/>
                <w:sz w:val="24"/>
                <w:szCs w:val="24"/>
              </w:rPr>
              <w:t>2.</w:t>
            </w:r>
            <w:r>
              <w:rPr>
                <w:rFonts w:ascii="Times New Roman" w:eastAsia="Times New Roman" w:hAnsi="Times New Roman" w:cs="Times New Roman"/>
                <w:sz w:val="14"/>
                <w:szCs w:val="14"/>
              </w:rPr>
              <w:t xml:space="preserve">      </w:t>
            </w:r>
            <w:r>
              <w:rPr>
                <w:rFonts w:ascii="Arial Narrow" w:eastAsia="Arial Narrow" w:hAnsi="Arial Narrow" w:cs="Arial Narrow"/>
                <w:b/>
                <w:sz w:val="24"/>
                <w:szCs w:val="24"/>
              </w:rPr>
              <w:t>Count:</w:t>
            </w:r>
            <w:r>
              <w:rPr>
                <w:rFonts w:ascii="Arial Narrow" w:eastAsia="Arial Narrow" w:hAnsi="Arial Narrow" w:cs="Arial Narrow"/>
                <w:sz w:val="24"/>
                <w:szCs w:val="24"/>
              </w:rPr>
              <w:t xml:space="preserve"> Allow your child to organize and count the objects in a way that makes sense to them. Your child may count the objects one at a time or might group them first into twos or fives or tens.</w:t>
            </w:r>
          </w:p>
          <w:p w14:paraId="41C3A3EF" w14:textId="77777777" w:rsidR="001D1A1B" w:rsidRDefault="00DA3982">
            <w:pPr>
              <w:widowControl w:val="0"/>
              <w:spacing w:before="240" w:after="240" w:line="240" w:lineRule="auto"/>
              <w:rPr>
                <w:rFonts w:ascii="Arial Narrow" w:eastAsia="Arial Narrow" w:hAnsi="Arial Narrow" w:cs="Arial Narrow"/>
                <w:sz w:val="24"/>
                <w:szCs w:val="24"/>
              </w:rPr>
            </w:pPr>
            <w:r>
              <w:rPr>
                <w:rFonts w:ascii="Arial Narrow" w:eastAsia="Arial Narrow" w:hAnsi="Arial Narrow" w:cs="Arial Narrow"/>
                <w:sz w:val="24"/>
                <w:szCs w:val="24"/>
              </w:rPr>
              <w:t>3.</w:t>
            </w:r>
            <w:r>
              <w:rPr>
                <w:rFonts w:ascii="Times New Roman" w:eastAsia="Times New Roman" w:hAnsi="Times New Roman" w:cs="Times New Roman"/>
                <w:sz w:val="14"/>
                <w:szCs w:val="14"/>
              </w:rPr>
              <w:t xml:space="preserve">      </w:t>
            </w:r>
            <w:r>
              <w:rPr>
                <w:rFonts w:ascii="Arial Narrow" w:eastAsia="Arial Narrow" w:hAnsi="Arial Narrow" w:cs="Arial Narrow"/>
                <w:b/>
                <w:sz w:val="24"/>
                <w:szCs w:val="24"/>
              </w:rPr>
              <w:t>Record:</w:t>
            </w:r>
            <w:r>
              <w:rPr>
                <w:rFonts w:ascii="Arial Narrow" w:eastAsia="Arial Narrow" w:hAnsi="Arial Narrow" w:cs="Arial Narrow"/>
                <w:sz w:val="24"/>
                <w:szCs w:val="24"/>
              </w:rPr>
              <w:t xml:space="preserve"> Encourage your child to draw a picture or representation of how they counted. This can be pictures, symbols, numbers, or groups.</w:t>
            </w:r>
          </w:p>
          <w:p w14:paraId="0974D5D4" w14:textId="77777777" w:rsidR="001D1A1B" w:rsidRDefault="00DA3982">
            <w:pPr>
              <w:widowControl w:val="0"/>
              <w:spacing w:before="240" w:after="24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While your child is counting, you could ask questions about how they are counting to support them. Here is a </w:t>
            </w:r>
            <w:hyperlink r:id="rId15">
              <w:r>
                <w:rPr>
                  <w:rFonts w:ascii="Arial Narrow" w:eastAsia="Arial Narrow" w:hAnsi="Arial Narrow" w:cs="Arial Narrow"/>
                  <w:color w:val="1155CC"/>
                  <w:sz w:val="24"/>
                  <w:szCs w:val="24"/>
                  <w:u w:val="single"/>
                </w:rPr>
                <w:t>link</w:t>
              </w:r>
            </w:hyperlink>
            <w:r>
              <w:rPr>
                <w:rFonts w:ascii="Arial Narrow" w:eastAsia="Arial Narrow" w:hAnsi="Arial Narrow" w:cs="Arial Narrow"/>
                <w:sz w:val="24"/>
                <w:szCs w:val="24"/>
              </w:rPr>
              <w:t xml:space="preserve"> with examples of questions to ask while your child is counting or after she/he has counted to problem pose with the collection. </w:t>
            </w:r>
            <w:hyperlink r:id="rId16">
              <w:r>
                <w:rPr>
                  <w:rFonts w:ascii="Arial Narrow" w:eastAsia="Arial Narrow" w:hAnsi="Arial Narrow" w:cs="Arial Narrow"/>
                  <w:color w:val="1155CC"/>
                  <w:sz w:val="24"/>
                  <w:szCs w:val="24"/>
                  <w:u w:val="single"/>
                </w:rPr>
                <w:t xml:space="preserve">Spanish link for </w:t>
              </w:r>
              <w:r>
                <w:rPr>
                  <w:rFonts w:ascii="Arial Narrow" w:eastAsia="Arial Narrow" w:hAnsi="Arial Narrow" w:cs="Arial Narrow"/>
                  <w:color w:val="1155CC"/>
                  <w:sz w:val="24"/>
                  <w:szCs w:val="24"/>
                  <w:u w:val="single"/>
                </w:rPr>
                <w:lastRenderedPageBreak/>
                <w:t>prompts.</w:t>
              </w:r>
            </w:hyperlink>
          </w:p>
          <w:p w14:paraId="623BDCDD" w14:textId="77777777" w:rsidR="001D1A1B" w:rsidRDefault="00DA3982">
            <w:pPr>
              <w:widowControl w:val="0"/>
              <w:spacing w:before="240" w:after="240" w:line="240" w:lineRule="auto"/>
              <w:rPr>
                <w:rFonts w:ascii="Arial Narrow" w:eastAsia="Arial Narrow" w:hAnsi="Arial Narrow" w:cs="Arial Narrow"/>
                <w:b/>
                <w:sz w:val="24"/>
                <w:szCs w:val="24"/>
              </w:rPr>
            </w:pPr>
            <w:r>
              <w:rPr>
                <w:rFonts w:ascii="Arial Narrow" w:eastAsia="Arial Narrow" w:hAnsi="Arial Narrow" w:cs="Arial Narrow"/>
                <w:b/>
                <w:sz w:val="24"/>
                <w:szCs w:val="24"/>
              </w:rPr>
              <w:t>Counting collection resources:</w:t>
            </w:r>
          </w:p>
          <w:p w14:paraId="2D94E2A1" w14:textId="77777777" w:rsidR="001D1A1B" w:rsidRDefault="00DA3982">
            <w:pPr>
              <w:widowControl w:val="0"/>
              <w:spacing w:before="240" w:after="24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Counting letter we sent home in November: </w:t>
            </w:r>
            <w:hyperlink r:id="rId17">
              <w:r>
                <w:rPr>
                  <w:rFonts w:ascii="Arial Narrow" w:eastAsia="Arial Narrow" w:hAnsi="Arial Narrow" w:cs="Arial Narrow"/>
                  <w:color w:val="1155CC"/>
                  <w:sz w:val="24"/>
                  <w:szCs w:val="24"/>
                  <w:u w:val="single"/>
                </w:rPr>
                <w:t>English Version</w:t>
              </w:r>
            </w:hyperlink>
            <w:r>
              <w:rPr>
                <w:rFonts w:ascii="Arial Narrow" w:eastAsia="Arial Narrow" w:hAnsi="Arial Narrow" w:cs="Arial Narrow"/>
                <w:sz w:val="24"/>
                <w:szCs w:val="24"/>
              </w:rPr>
              <w:t xml:space="preserve">, </w:t>
            </w:r>
            <w:hyperlink r:id="rId18">
              <w:r>
                <w:rPr>
                  <w:rFonts w:ascii="Arial Narrow" w:eastAsia="Arial Narrow" w:hAnsi="Arial Narrow" w:cs="Arial Narrow"/>
                  <w:color w:val="1155CC"/>
                  <w:sz w:val="24"/>
                  <w:szCs w:val="24"/>
                  <w:u w:val="single"/>
                </w:rPr>
                <w:t>Spanish Version</w:t>
              </w:r>
            </w:hyperlink>
            <w:r>
              <w:rPr>
                <w:rFonts w:ascii="Arial Narrow" w:eastAsia="Arial Narrow" w:hAnsi="Arial Narrow" w:cs="Arial Narrow"/>
                <w:sz w:val="24"/>
                <w:szCs w:val="24"/>
              </w:rPr>
              <w:t xml:space="preserve">, </w:t>
            </w:r>
            <w:hyperlink r:id="rId19">
              <w:r>
                <w:rPr>
                  <w:rFonts w:ascii="Arial Narrow" w:eastAsia="Arial Narrow" w:hAnsi="Arial Narrow" w:cs="Arial Narrow"/>
                  <w:color w:val="1155CC"/>
                  <w:sz w:val="24"/>
                  <w:szCs w:val="24"/>
                  <w:u w:val="single"/>
                </w:rPr>
                <w:t>Vietnamese Version</w:t>
              </w:r>
            </w:hyperlink>
          </w:p>
        </w:tc>
      </w:tr>
      <w:tr w:rsidR="001D1A1B" w14:paraId="01072CEE" w14:textId="77777777">
        <w:trPr>
          <w:jc w:val="center"/>
        </w:trPr>
        <w:tc>
          <w:tcPr>
            <w:tcW w:w="2685" w:type="dxa"/>
            <w:shd w:val="clear" w:color="auto" w:fill="auto"/>
            <w:tcMar>
              <w:top w:w="100" w:type="dxa"/>
              <w:left w:w="100" w:type="dxa"/>
              <w:bottom w:w="100" w:type="dxa"/>
              <w:right w:w="100" w:type="dxa"/>
            </w:tcMar>
          </w:tcPr>
          <w:p w14:paraId="42870430" w14:textId="77777777" w:rsidR="001D1A1B" w:rsidRDefault="001D1A1B">
            <w:pPr>
              <w:widowControl w:val="0"/>
              <w:spacing w:line="240" w:lineRule="auto"/>
              <w:jc w:val="center"/>
              <w:rPr>
                <w:rFonts w:ascii="Arial Narrow" w:eastAsia="Arial Narrow" w:hAnsi="Arial Narrow" w:cs="Arial Narrow"/>
                <w:b/>
                <w:sz w:val="24"/>
                <w:szCs w:val="24"/>
              </w:rPr>
            </w:pPr>
          </w:p>
          <w:p w14:paraId="50B86C2B" w14:textId="77777777" w:rsidR="001D1A1B" w:rsidRDefault="00DA3982">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ART</w:t>
            </w:r>
          </w:p>
          <w:p w14:paraId="4E1A9971" w14:textId="77777777" w:rsidR="001D1A1B" w:rsidRDefault="001D1A1B">
            <w:pPr>
              <w:widowControl w:val="0"/>
              <w:spacing w:line="240" w:lineRule="auto"/>
              <w:jc w:val="center"/>
              <w:rPr>
                <w:rFonts w:ascii="Arial Narrow" w:eastAsia="Arial Narrow" w:hAnsi="Arial Narrow" w:cs="Arial Narrow"/>
                <w:b/>
                <w:sz w:val="24"/>
                <w:szCs w:val="24"/>
              </w:rPr>
            </w:pPr>
          </w:p>
        </w:tc>
        <w:tc>
          <w:tcPr>
            <w:tcW w:w="11715" w:type="dxa"/>
            <w:shd w:val="clear" w:color="auto" w:fill="auto"/>
            <w:tcMar>
              <w:top w:w="100" w:type="dxa"/>
              <w:left w:w="100" w:type="dxa"/>
              <w:bottom w:w="100" w:type="dxa"/>
              <w:right w:w="100" w:type="dxa"/>
            </w:tcMar>
          </w:tcPr>
          <w:p w14:paraId="6D7D6C80" w14:textId="77777777" w:rsidR="001D1A1B" w:rsidRDefault="00DA3982">
            <w:pPr>
              <w:widowControl w:val="0"/>
              <w:spacing w:line="240" w:lineRule="auto"/>
              <w:rPr>
                <w:rFonts w:ascii="Arial Narrow" w:eastAsia="Arial Narrow" w:hAnsi="Arial Narrow" w:cs="Arial Narrow"/>
                <w:b/>
                <w:sz w:val="28"/>
                <w:szCs w:val="28"/>
              </w:rPr>
            </w:pPr>
            <w:r>
              <w:rPr>
                <w:rFonts w:ascii="Arial Narrow" w:eastAsia="Arial Narrow" w:hAnsi="Arial Narrow" w:cs="Arial Narrow"/>
                <w:b/>
                <w:sz w:val="28"/>
                <w:szCs w:val="28"/>
              </w:rPr>
              <w:t>Directed Drawing: Butterfly</w:t>
            </w:r>
          </w:p>
          <w:p w14:paraId="7FB84C47" w14:textId="77777777" w:rsidR="001D1A1B" w:rsidRDefault="001D1A1B">
            <w:pPr>
              <w:widowControl w:val="0"/>
              <w:spacing w:line="240" w:lineRule="auto"/>
              <w:rPr>
                <w:rFonts w:ascii="Arial Narrow" w:eastAsia="Arial Narrow" w:hAnsi="Arial Narrow" w:cs="Arial Narrow"/>
                <w:b/>
                <w:sz w:val="24"/>
                <w:szCs w:val="24"/>
              </w:rPr>
            </w:pPr>
          </w:p>
          <w:p w14:paraId="5C5341A4" w14:textId="77777777" w:rsidR="001D1A1B" w:rsidRDefault="00DA3982">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For art in the classroom, we often use directed drawings. These are step-by-step drawing activities that allow children the opportunity to complete a drawing by following the directions. These activities are great for kids to do independently, or with others! They can be completed on any type of paper or anything you can write </w:t>
            </w:r>
            <w:proofErr w:type="gramStart"/>
            <w:r>
              <w:rPr>
                <w:rFonts w:ascii="Arial Narrow" w:eastAsia="Arial Narrow" w:hAnsi="Arial Narrow" w:cs="Arial Narrow"/>
                <w:sz w:val="24"/>
                <w:szCs w:val="24"/>
              </w:rPr>
              <w:t>on, and</w:t>
            </w:r>
            <w:proofErr w:type="gramEnd"/>
            <w:r>
              <w:rPr>
                <w:rFonts w:ascii="Arial Narrow" w:eastAsia="Arial Narrow" w:hAnsi="Arial Narrow" w:cs="Arial Narrow"/>
                <w:sz w:val="24"/>
                <w:szCs w:val="24"/>
              </w:rPr>
              <w:t xml:space="preserve"> can be used with any writing/coloring tool you have available. Directed drawings help students practice their fine motor skills, visual-spatial processing skills, and working memory. Plus, they have a fun drawing that they can color and recreate in the future!</w:t>
            </w:r>
          </w:p>
          <w:p w14:paraId="010A288B" w14:textId="77777777" w:rsidR="001D1A1B" w:rsidRDefault="001D1A1B">
            <w:pPr>
              <w:widowControl w:val="0"/>
              <w:spacing w:line="240" w:lineRule="auto"/>
              <w:rPr>
                <w:rFonts w:ascii="Arial Narrow" w:eastAsia="Arial Narrow" w:hAnsi="Arial Narrow" w:cs="Arial Narrow"/>
                <w:sz w:val="24"/>
                <w:szCs w:val="24"/>
              </w:rPr>
            </w:pPr>
          </w:p>
          <w:p w14:paraId="7DC2088D" w14:textId="77777777" w:rsidR="001D1A1B" w:rsidRDefault="00DA3982">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shd w:val="clear" w:color="auto" w:fill="FFF2CC"/>
              </w:rPr>
              <w:t>VIDEO LINK</w:t>
            </w:r>
            <w:r>
              <w:rPr>
                <w:rFonts w:ascii="Arial Narrow" w:eastAsia="Arial Narrow" w:hAnsi="Arial Narrow" w:cs="Arial Narrow"/>
                <w:sz w:val="24"/>
                <w:szCs w:val="24"/>
              </w:rPr>
              <w:t xml:space="preserve">: </w:t>
            </w:r>
            <w:hyperlink r:id="rId20">
              <w:r>
                <w:rPr>
                  <w:rFonts w:ascii="Arial Narrow" w:eastAsia="Arial Narrow" w:hAnsi="Arial Narrow" w:cs="Arial Narrow"/>
                  <w:color w:val="1155CC"/>
                  <w:sz w:val="24"/>
                  <w:szCs w:val="24"/>
                  <w:u w:val="single"/>
                </w:rPr>
                <w:t>https://www.youtube.com/watch?v=MIAiglTFgLk</w:t>
              </w:r>
            </w:hyperlink>
          </w:p>
          <w:p w14:paraId="17CF01F0" w14:textId="77777777" w:rsidR="001D1A1B" w:rsidRDefault="001D1A1B">
            <w:pPr>
              <w:widowControl w:val="0"/>
              <w:spacing w:line="240" w:lineRule="auto"/>
              <w:rPr>
                <w:rFonts w:ascii="Arial Narrow" w:eastAsia="Arial Narrow" w:hAnsi="Arial Narrow" w:cs="Arial Narrow"/>
                <w:sz w:val="24"/>
                <w:szCs w:val="24"/>
              </w:rPr>
            </w:pPr>
          </w:p>
          <w:p w14:paraId="7B8A04D0" w14:textId="77777777" w:rsidR="001D1A1B" w:rsidRDefault="00DA3982">
            <w:pPr>
              <w:widowControl w:val="0"/>
              <w:spacing w:line="240" w:lineRule="auto"/>
              <w:rPr>
                <w:rFonts w:ascii="Arial Narrow" w:eastAsia="Arial Narrow" w:hAnsi="Arial Narrow" w:cs="Arial Narrow"/>
                <w:sz w:val="24"/>
                <w:szCs w:val="24"/>
              </w:rPr>
            </w:pPr>
            <w:r>
              <w:rPr>
                <w:rFonts w:ascii="Arial Narrow" w:eastAsia="Arial Narrow" w:hAnsi="Arial Narrow" w:cs="Arial Narrow"/>
                <w:b/>
                <w:sz w:val="24"/>
                <w:szCs w:val="24"/>
              </w:rPr>
              <w:t>Materials:</w:t>
            </w:r>
            <w:r>
              <w:rPr>
                <w:rFonts w:ascii="Arial Narrow" w:eastAsia="Arial Narrow" w:hAnsi="Arial Narrow" w:cs="Arial Narrow"/>
                <w:sz w:val="24"/>
                <w:szCs w:val="24"/>
              </w:rPr>
              <w:t xml:space="preserve"> paper, writing utensil (pencils, markers, anything that writes!), and video source</w:t>
            </w:r>
          </w:p>
          <w:p w14:paraId="78E79B57" w14:textId="77777777" w:rsidR="001D1A1B" w:rsidRDefault="001D1A1B">
            <w:pPr>
              <w:widowControl w:val="0"/>
              <w:spacing w:line="240" w:lineRule="auto"/>
              <w:rPr>
                <w:rFonts w:ascii="Arial Narrow" w:eastAsia="Arial Narrow" w:hAnsi="Arial Narrow" w:cs="Arial Narrow"/>
                <w:sz w:val="24"/>
                <w:szCs w:val="24"/>
              </w:rPr>
            </w:pPr>
          </w:p>
          <w:p w14:paraId="683F5B81" w14:textId="77777777" w:rsidR="001D1A1B" w:rsidRDefault="00DA3982">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Directions:</w:t>
            </w:r>
          </w:p>
          <w:p w14:paraId="61A64A4A" w14:textId="77777777" w:rsidR="001D1A1B" w:rsidRDefault="00DA3982">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1). </w:t>
            </w:r>
            <w:r>
              <w:rPr>
                <w:rFonts w:ascii="Arial Narrow" w:eastAsia="Arial Narrow" w:hAnsi="Arial Narrow" w:cs="Arial Narrow"/>
                <w:b/>
                <w:sz w:val="24"/>
                <w:szCs w:val="24"/>
              </w:rPr>
              <w:t xml:space="preserve">Gather Materials:  </w:t>
            </w:r>
            <w:r>
              <w:rPr>
                <w:rFonts w:ascii="Arial Narrow" w:eastAsia="Arial Narrow" w:hAnsi="Arial Narrow" w:cs="Arial Narrow"/>
                <w:sz w:val="24"/>
                <w:szCs w:val="24"/>
              </w:rPr>
              <w:t>Find a comfortable work spot with your materials and video ready</w:t>
            </w:r>
          </w:p>
          <w:p w14:paraId="437CDE56" w14:textId="77777777" w:rsidR="001D1A1B" w:rsidRDefault="001D1A1B">
            <w:pPr>
              <w:widowControl w:val="0"/>
              <w:spacing w:line="240" w:lineRule="auto"/>
              <w:rPr>
                <w:rFonts w:ascii="Arial Narrow" w:eastAsia="Arial Narrow" w:hAnsi="Arial Narrow" w:cs="Arial Narrow"/>
                <w:sz w:val="24"/>
                <w:szCs w:val="24"/>
              </w:rPr>
            </w:pPr>
          </w:p>
          <w:p w14:paraId="286A60D6" w14:textId="77777777" w:rsidR="001D1A1B" w:rsidRDefault="00DA3982">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2). </w:t>
            </w:r>
            <w:r>
              <w:rPr>
                <w:rFonts w:ascii="Arial Narrow" w:eastAsia="Arial Narrow" w:hAnsi="Arial Narrow" w:cs="Arial Narrow"/>
                <w:b/>
                <w:sz w:val="24"/>
                <w:szCs w:val="24"/>
              </w:rPr>
              <w:t xml:space="preserve">Play the Video and Draw:  </w:t>
            </w:r>
            <w:r>
              <w:rPr>
                <w:rFonts w:ascii="Arial Narrow" w:eastAsia="Arial Narrow" w:hAnsi="Arial Narrow" w:cs="Arial Narrow"/>
                <w:sz w:val="24"/>
                <w:szCs w:val="24"/>
              </w:rPr>
              <w:t>Playing the video, students can follow the step-by-step instructions. Students may pause it at any point until they are ready to move on, and may also go backwards/forwards as needed :)</w:t>
            </w:r>
          </w:p>
          <w:p w14:paraId="1411B22F" w14:textId="77777777" w:rsidR="001D1A1B" w:rsidRDefault="001D1A1B">
            <w:pPr>
              <w:widowControl w:val="0"/>
              <w:spacing w:line="240" w:lineRule="auto"/>
              <w:rPr>
                <w:rFonts w:ascii="Arial Narrow" w:eastAsia="Arial Narrow" w:hAnsi="Arial Narrow" w:cs="Arial Narrow"/>
                <w:sz w:val="24"/>
                <w:szCs w:val="24"/>
              </w:rPr>
            </w:pPr>
          </w:p>
          <w:p w14:paraId="05ED70A5" w14:textId="77777777" w:rsidR="001D1A1B" w:rsidRDefault="00DA3982">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3.) </w:t>
            </w:r>
            <w:r>
              <w:rPr>
                <w:rFonts w:ascii="Arial Narrow" w:eastAsia="Arial Narrow" w:hAnsi="Arial Narrow" w:cs="Arial Narrow"/>
                <w:b/>
                <w:sz w:val="24"/>
                <w:szCs w:val="24"/>
              </w:rPr>
              <w:t xml:space="preserve">Finish and Color:  </w:t>
            </w:r>
            <w:r>
              <w:rPr>
                <w:rFonts w:ascii="Arial Narrow" w:eastAsia="Arial Narrow" w:hAnsi="Arial Narrow" w:cs="Arial Narrow"/>
                <w:sz w:val="24"/>
                <w:szCs w:val="24"/>
              </w:rPr>
              <w:t>Once your butterfly is complete, you can color and decorate it!</w:t>
            </w:r>
          </w:p>
        </w:tc>
      </w:tr>
    </w:tbl>
    <w:p w14:paraId="0B5368C7" w14:textId="77777777" w:rsidR="001D1A1B" w:rsidRDefault="001D1A1B"/>
    <w:sectPr w:rsidR="001D1A1B" w:rsidSect="00DA3982">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1B"/>
    <w:rsid w:val="001D1A1B"/>
    <w:rsid w:val="00771745"/>
    <w:rsid w:val="007D2FFA"/>
    <w:rsid w:val="007E7DB5"/>
    <w:rsid w:val="008136EE"/>
    <w:rsid w:val="00B66703"/>
    <w:rsid w:val="00DA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4C2A"/>
  <w15:docId w15:val="{BBD7DA63-7CA9-4C1B-ADE9-F2CFFD8E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isMrK1C_Rfh5PeWx2Z53NeEXVmEz_5lk/edit" TargetMode="External"/><Relationship Id="rId13" Type="http://schemas.openxmlformats.org/officeDocument/2006/relationships/hyperlink" Target="https://drive.google.com/file/d/1guaJg8nEJGcwhT40djfrFyN7hqSp3bHq/view" TargetMode="External"/><Relationship Id="rId18" Type="http://schemas.openxmlformats.org/officeDocument/2006/relationships/hyperlink" Target="https://drive.google.com/open?id=1r91UbnuhFOaBEihTTtr6vPgs1tLqP3t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rive.google.com/open?id=1OCP7HZLcTPy-2QFSqXHJmMi1crZoLoih" TargetMode="External"/><Relationship Id="rId17" Type="http://schemas.openxmlformats.org/officeDocument/2006/relationships/hyperlink" Target="https://drive.google.com/open?id=1XdZix_B_I6iwdu2O9lsW9xRrJqZn6HIJ" TargetMode="External"/><Relationship Id="rId2" Type="http://schemas.openxmlformats.org/officeDocument/2006/relationships/customXml" Target="../customXml/item2.xml"/><Relationship Id="rId16" Type="http://schemas.openxmlformats.org/officeDocument/2006/relationships/hyperlink" Target="https://drive.google.com/open?id=155idcrQU9yyldZd6EOeyytLySbDYudcr" TargetMode="External"/><Relationship Id="rId20" Type="http://schemas.openxmlformats.org/officeDocument/2006/relationships/hyperlink" Target="https://www.youtube.com/watch?v=MIAiglTFgL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open?id=1Scb1bOx4nIDLXOLIZQo1jIfPUmbGSMA5" TargetMode="External"/><Relationship Id="rId5" Type="http://schemas.openxmlformats.org/officeDocument/2006/relationships/settings" Target="settings.xml"/><Relationship Id="rId15" Type="http://schemas.openxmlformats.org/officeDocument/2006/relationships/hyperlink" Target="https://drive.google.com/open?id=1XmfGbDxdl7V2z6cbSyoF0MIECOob1dkg" TargetMode="External"/><Relationship Id="rId10" Type="http://schemas.openxmlformats.org/officeDocument/2006/relationships/hyperlink" Target="https://drive.google.com/open?id=1tDlcaCLKpfCl3P9nBXpdRCxkg-71YuJ_" TargetMode="External"/><Relationship Id="rId19" Type="http://schemas.openxmlformats.org/officeDocument/2006/relationships/hyperlink" Target="https://drive.google.com/open?id=1jiAh6Gie4C0Wc7wmv8TQtGjxT7XzEqbN" TargetMode="External"/><Relationship Id="rId4" Type="http://schemas.openxmlformats.org/officeDocument/2006/relationships/styles" Target="styles.xml"/><Relationship Id="rId9" Type="http://schemas.openxmlformats.org/officeDocument/2006/relationships/hyperlink" Target="https://drive.google.com/open?id=1zcGgOfZ931aQJB6qJK4YWofkHYEGzS0M" TargetMode="External"/><Relationship Id="rId14" Type="http://schemas.openxmlformats.org/officeDocument/2006/relationships/hyperlink" Target="https://drive.google.com/file/d/1guaJg8nEJGcwhT40djfrFyN7hqSp3bHq/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CBDF8B02412C4D81445C0C5250F056" ma:contentTypeVersion="13" ma:contentTypeDescription="Create a new document." ma:contentTypeScope="" ma:versionID="e22320998a96ce9bd21e69f1e62767d9">
  <xsd:schema xmlns:xsd="http://www.w3.org/2001/XMLSchema" xmlns:xs="http://www.w3.org/2001/XMLSchema" xmlns:p="http://schemas.microsoft.com/office/2006/metadata/properties" xmlns:ns3="e996b869-cece-4463-8eeb-e02d3a8a7ca8" xmlns:ns4="6c4688da-3845-4acc-9fe9-511687198c9f" targetNamespace="http://schemas.microsoft.com/office/2006/metadata/properties" ma:root="true" ma:fieldsID="6143ae6f32139ff88ebd17d170068eb0" ns3:_="" ns4:_="">
    <xsd:import namespace="e996b869-cece-4463-8eeb-e02d3a8a7ca8"/>
    <xsd:import namespace="6c4688da-3845-4acc-9fe9-511687198c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b869-cece-4463-8eeb-e02d3a8a7c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688da-3845-4acc-9fe9-511687198c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28E75-F1E5-49FD-9405-96DCAA8F1539}">
  <ds:schemaRefs>
    <ds:schemaRef ds:uri="http://schemas.microsoft.com/sharepoint/v3/contenttype/forms"/>
  </ds:schemaRefs>
</ds:datastoreItem>
</file>

<file path=customXml/itemProps2.xml><?xml version="1.0" encoding="utf-8"?>
<ds:datastoreItem xmlns:ds="http://schemas.openxmlformats.org/officeDocument/2006/customXml" ds:itemID="{8A54F4CA-CC36-4E57-A4B1-9C06C2E65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b869-cece-4463-8eeb-e02d3a8a7ca8"/>
    <ds:schemaRef ds:uri="6c4688da-3845-4acc-9fe9-511687198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421BF-3D6F-49B2-ABE5-B852FFC9A4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Maxie</dc:creator>
  <cp:lastModifiedBy>Jaime Maxie</cp:lastModifiedBy>
  <cp:revision>7</cp:revision>
  <dcterms:created xsi:type="dcterms:W3CDTF">2020-03-26T05:33:00Z</dcterms:created>
  <dcterms:modified xsi:type="dcterms:W3CDTF">2020-03-26T17:39:00Z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0x0101003ECBDF8B02412C4D81445C0C5250F056</vt:lpwstr>
  </property>
</Properties>
</file>